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pt-BR"/>
        </w:rPr>
        <w:framePr w:w="9639" w:h="1205" w:x="1585" w:y="414" w:hSpace="141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eastAsia="Times New Roman" w:cs="Times New Roman" w:ascii="Times New Roman" w:hAnsi="Times New Roman"/>
          <w:sz w:val="28"/>
          <w:szCs w:val="24"/>
          <w:lang w:eastAsia="pt-BR"/>
        </w:rPr>
        <w:t>FUNDAÇÃO UNIVERSIDADE FEDERAL DE SERGIPE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Times New Roman" w:cs="Times New Roman"/>
          <w:szCs w:val="24"/>
          <w:lang w:eastAsia="pt-BR"/>
        </w:rPr>
        <w:framePr w:w="9639" w:h="1205" w:x="1585" w:y="414" w:hSpace="141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PROAD/DEFIN</w:t>
      </w:r>
    </w:p>
    <w:p>
      <w:pPr>
        <w:pStyle w:val="Normal"/>
        <w:pBdr/>
        <w:spacing w:lineRule="auto" w:line="240" w:before="0" w:after="0"/>
        <w:rPr>
          <w:rFonts w:ascii="Times New Roman" w:hAnsi="Times New Roman" w:eastAsia="Times New Roman" w:cs="Times New Roman"/>
          <w:b/>
          <w:b/>
          <w:sz w:val="14"/>
          <w:szCs w:val="24"/>
          <w:lang w:eastAsia="pt-BR"/>
        </w:rPr>
        <w:framePr w:w="9639" w:h="1205" w:x="1585" w:y="414" w:hSpace="141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eastAsia="Times New Roman" w:cs="Times New Roman" w:ascii="Times New Roman" w:hAnsi="Times New Roman"/>
          <w:b/>
          <w:sz w:val="14"/>
          <w:szCs w:val="24"/>
          <w:lang w:eastAsia="pt-BR"/>
        </w:rPr>
      </w:r>
    </w:p>
    <w:p>
      <w:pPr>
        <w:pStyle w:val="Normal"/>
        <w:pBdr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0"/>
          <w:lang w:eastAsia="pt-BR"/>
        </w:rPr>
        <w:framePr w:w="9639" w:h="1205" w:x="1585" w:y="414" w:hSpace="141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eastAsia="Times New Roman" w:cs="Times New Roman" w:ascii="Times New Roman" w:hAnsi="Times New Roman"/>
          <w:b/>
          <w:sz w:val="24"/>
          <w:szCs w:val="20"/>
          <w:lang w:eastAsia="pt-BR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0"/>
          <w:lang w:eastAsia="pt-BR"/>
        </w:rPr>
        <w:t xml:space="preserve">PEDIDO DE CONCESSÃO DE DIÁRIAS E/OU PASSAGENS </w:t>
      </w:r>
    </w:p>
    <w:p>
      <w:pPr>
        <w:pStyle w:val="Normal"/>
        <w:spacing w:lineRule="auto" w:line="240" w:before="0" w:afterAutospacing="1"/>
        <w:jc w:val="both"/>
        <w:rPr>
          <w:rFonts w:ascii="Arial" w:hAnsi="Arial" w:eastAsia="Times New Roman" w:cs="Arial"/>
          <w:strike/>
          <w:sz w:val="24"/>
          <w:szCs w:val="24"/>
          <w:lang w:eastAsia="pt-BR"/>
        </w:rPr>
      </w:pPr>
      <w:r>
        <w:rPr>
          <w:rFonts w:eastAsia="Times New Roman" w:cs="Arial" w:ascii="Arial" w:hAnsi="Arial"/>
          <w:strike/>
          <w:sz w:val="24"/>
          <w:szCs w:val="24"/>
          <w:lang w:eastAsia="pt-BR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43815</wp:posOffset>
            </wp:positionH>
            <wp:positionV relativeFrom="paragraph">
              <wp:posOffset>280035</wp:posOffset>
            </wp:positionV>
            <wp:extent cx="540385" cy="672465"/>
            <wp:effectExtent l="0" t="0" r="0" b="0"/>
            <wp:wrapThrough wrapText="bothSides">
              <wp:wrapPolygon edited="0">
                <wp:start x="-15" y="0"/>
                <wp:lineTo x="-15" y="20788"/>
                <wp:lineTo x="20544" y="20788"/>
                <wp:lineTo x="20544" y="0"/>
                <wp:lineTo x="-15" y="0"/>
              </wp:wrapPolygon>
            </wp:wrapThrough>
            <wp:docPr id="1" name="Imagem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  <w:framePr w:w="23" w:h="276" w:x="1161" w:y="-25" w:hSpace="141" w:vSpace="0" w:wrap="around" w:vAnchor="text" w:hAnchor="page" w:hRule="exact"/>
        <w:pBd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exact" w:line="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exact" w:line="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exact" w:line="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81"/>
      </w:tblGrid>
      <w:tr>
        <w:trPr>
          <w:trHeight w:val="4936" w:hRule="atLeast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u w:val="single"/>
                <w:lang w:eastAsia="pt-BR"/>
              </w:rPr>
              <w:t xml:space="preserve">1. </w:t>
            </w:r>
            <w:r>
              <w:rPr>
                <w:rFonts w:eastAsia="Times New Roman" w:cs="Arial" w:ascii="Arial" w:hAnsi="Arial"/>
                <w:b/>
                <w:u w:val="single"/>
                <w:lang w:eastAsia="pt-BR"/>
              </w:rPr>
              <w:t>DADOS PESSOAIS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i/>
                <w:i/>
                <w:iCs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) Servidor  (</w:t>
            </w:r>
            <w:r>
              <w:rPr>
                <w:rFonts w:eastAsia="Times New Roman" w:cs="Arial" w:ascii="Arial" w:hAnsi="Arial"/>
                <w:i/>
                <w:iCs/>
                <w:lang w:eastAsia="pt-BR"/>
              </w:rPr>
              <w:t>Convidado, Assessor Especial, Participante Comitiva, Equipe de Apoio)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 xml:space="preserve">(   ) Colaborador Eventual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) Não Servidor (</w:t>
            </w:r>
            <w:r>
              <w:rPr>
                <w:rFonts w:eastAsia="Times New Roman" w:cs="Arial" w:ascii="Arial" w:hAnsi="Arial"/>
                <w:i/>
                <w:iCs/>
                <w:lang w:eastAsia="pt-BR"/>
              </w:rPr>
              <w:t>Convidado, Assessor Especial, Participante Comitiva, Equipe de Apoio)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) SEPE  (</w:t>
            </w:r>
            <w:r>
              <w:rPr>
                <w:rFonts w:eastAsia="Times New Roman" w:cs="Arial" w:ascii="Arial" w:hAnsi="Arial"/>
                <w:i/>
                <w:iCs/>
                <w:lang w:eastAsia="pt-BR"/>
              </w:rPr>
              <w:t>Empregado Público, Servidor de outra esfera de Poder)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) Acompanhante PCD        (    ) Outro, especificar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 xml:space="preserve">NOME: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CPF:                                           Data de nascimento:                     RG: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Órgão Expedidor:                       UF:                                                Data de Expedição: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Nome da mãe: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PASSAPORTE: (se estrangeiro):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 xml:space="preserve">Matrícula SIAPE:                                                   Órgão/Lotação/Exercício: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Cargo, Função, Emprego:                                     Escolaridade do Cargo: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Telefones (com DDD):                                           E-mail pessoal: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Cs w:val="10"/>
                <w:lang w:eastAsia="pt-BR"/>
              </w:rPr>
            </w:pPr>
            <w:r>
              <w:rPr>
                <w:rFonts w:eastAsia="Times New Roman" w:cs="Arial" w:ascii="Arial" w:hAnsi="Arial"/>
                <w:szCs w:val="10"/>
                <w:lang w:eastAsia="pt-BR"/>
              </w:rPr>
              <w:t xml:space="preserve">                                                                               </w:t>
            </w:r>
            <w:r>
              <w:rPr>
                <w:rFonts w:eastAsia="Times New Roman" w:cs="Arial" w:ascii="Arial" w:hAnsi="Arial"/>
                <w:szCs w:val="10"/>
                <w:lang w:eastAsia="pt-BR"/>
              </w:rPr>
              <w:t>E-mail da unidade: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 xml:space="preserve">Meio de Transporte: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t-BR"/>
              </w:rPr>
              <w:t>(      ) Aéreo      (      ) Rodoviário      (      ) Veículo da UFS      (      ) Veículo Próprio</w:t>
            </w:r>
          </w:p>
        </w:tc>
      </w:tr>
      <w:tr>
        <w:trPr>
          <w:trHeight w:val="978" w:hRule="atLeast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u w:val="single"/>
                <w:lang w:eastAsia="pt-BR"/>
              </w:rPr>
            </w:pPr>
            <w:r>
              <w:rPr>
                <w:rFonts w:eastAsia="Times New Roman" w:cs="Arial" w:ascii="Arial" w:hAnsi="Arial"/>
                <w:b/>
                <w:u w:val="single"/>
                <w:lang w:eastAsia="pt-BR"/>
              </w:rPr>
              <w:t>2 – DADOS BANCÁRIOS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0"/>
                <w:szCs w:val="10"/>
                <w:u w:val="single"/>
                <w:lang w:eastAsia="pt-BR"/>
              </w:rPr>
            </w:pPr>
            <w:r>
              <w:rPr>
                <w:rFonts w:eastAsia="Times New Roman" w:cs="Arial" w:ascii="Arial" w:hAnsi="Arial"/>
                <w:sz w:val="10"/>
                <w:szCs w:val="10"/>
                <w:u w:val="single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 xml:space="preserve">Nome e Nº do Banco:                                 Agência:              Conta corrente com DV: </w:t>
            </w:r>
          </w:p>
        </w:tc>
      </w:tr>
      <w:tr>
        <w:trPr>
          <w:trHeight w:val="1170" w:hRule="atLeast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u w:val="single"/>
                <w:lang w:eastAsia="pt-BR"/>
              </w:rPr>
              <w:t xml:space="preserve">3 OBJETO DA VIAGEM </w:t>
            </w:r>
            <w:r>
              <w:rPr>
                <w:rFonts w:eastAsia="Times New Roman" w:cs="Arial" w:ascii="Arial" w:hAnsi="Arial"/>
                <w:lang w:eastAsia="pt-BR"/>
              </w:rPr>
              <w:t>(</w:t>
            </w:r>
            <w:r>
              <w:rPr>
                <w:rFonts w:eastAsia="Times New Roman" w:cs="Arial" w:ascii="Arial" w:hAnsi="Arial"/>
                <w:sz w:val="18"/>
                <w:szCs w:val="18"/>
                <w:lang w:eastAsia="pt-BR"/>
              </w:rPr>
              <w:t>Motivação/Vinculação do Serviço, atividades ou Evento com relação aos Programas e Projetos em andamento na UFS)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pt-BR"/>
              </w:rPr>
            </w:r>
          </w:p>
        </w:tc>
      </w:tr>
      <w:tr>
        <w:trPr>
          <w:trHeight w:val="1170" w:hRule="atLeast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u w:val="single"/>
                <w:lang w:eastAsia="pt-BR"/>
              </w:rPr>
              <w:t xml:space="preserve">4 - RELAÇÃO DE PERTINÊNCIA </w:t>
            </w:r>
            <w:r>
              <w:rPr>
                <w:rFonts w:eastAsia="Times New Roman" w:cs="Arial" w:ascii="Arial" w:hAnsi="Arial"/>
                <w:lang w:eastAsia="pt-BR"/>
              </w:rPr>
              <w:t>entre a função ou o cargo do Proposto com o objeto da viagem, relevância da prestação de serviço ou participação para as finalidades da UFS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pt-BR"/>
              </w:rPr>
            </w:r>
          </w:p>
        </w:tc>
      </w:tr>
    </w:tbl>
    <w:p>
      <w:pPr>
        <w:pStyle w:val="Normal"/>
        <w:spacing w:lineRule="exact" w:line="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exact" w:line="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81"/>
      </w:tblGrid>
      <w:tr>
        <w:trPr>
          <w:trHeight w:val="1377" w:hRule="atLeast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u w:val="single"/>
                <w:lang w:eastAsia="pt-BR"/>
              </w:rPr>
              <w:t xml:space="preserve">5 - DADOS DA VIAGEM </w:t>
            </w:r>
            <w:r>
              <w:rPr>
                <w:rFonts w:eastAsia="Times New Roman" w:cs="Arial" w:ascii="Arial" w:hAnsi="Arial"/>
                <w:sz w:val="18"/>
                <w:szCs w:val="18"/>
                <w:lang w:eastAsia="pt-BR"/>
              </w:rPr>
              <w:t>(as datas de afastamento devem considerar o período de trânsito)</w:t>
            </w:r>
            <w:r>
              <w:rPr>
                <w:rFonts w:eastAsia="Times New Roman" w:cs="Arial" w:ascii="Arial" w:hAnsi="Arial"/>
                <w:lang w:eastAsia="pt-BR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0"/>
                <w:szCs w:val="10"/>
                <w:lang w:eastAsia="pt-BR"/>
              </w:rPr>
            </w:pPr>
            <w:r>
              <w:rPr>
                <w:rFonts w:eastAsia="Times New Roman" w:cs="Arial" w:ascii="Arial" w:hAnsi="Arial"/>
                <w:sz w:val="10"/>
                <w:szCs w:val="10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Será necessário pagamento de: (   ) PASSAGENS AÉREAS   (     ) DIÁRIAS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) BAGAGEM DESPACHADA (mais de duas pernoites)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 xml:space="preserve">TRECHOS / PERCURSOS: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 xml:space="preserve">DATA :                            ORIGEM:                              DESTINO: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HORÁRIOS (identifique os horários a serem considerados para emissão dos bilhetes) IDA (hora do início da missão):                                        Tempo estimado de deslocamento: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0"/>
                <w:szCs w:val="10"/>
                <w:lang w:eastAsia="pt-BR"/>
              </w:rPr>
            </w:pPr>
            <w:r>
              <w:rPr>
                <w:rFonts w:eastAsia="Times New Roman" w:cs="Arial" w:ascii="Arial" w:hAnsi="Arial"/>
                <w:sz w:val="10"/>
                <w:szCs w:val="10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 xml:space="preserve">DATA :                            ORIGEM:                            DESTINO: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HORÁRIOS (</w:t>
            </w:r>
            <w:r>
              <w:rPr>
                <w:rFonts w:eastAsia="Times New Roman" w:cs="Arial" w:ascii="Arial" w:hAnsi="Arial"/>
                <w:sz w:val="20"/>
                <w:szCs w:val="20"/>
                <w:lang w:eastAsia="pt-BR"/>
              </w:rPr>
              <w:t>identifique os horários a serem considerados para emissão dos bilhetes</w:t>
            </w:r>
            <w:r>
              <w:rPr>
                <w:rFonts w:eastAsia="Times New Roman" w:cs="Arial" w:ascii="Arial" w:hAnsi="Arial"/>
                <w:lang w:eastAsia="pt-BR"/>
              </w:rPr>
              <w:t>) VOLTA: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 xml:space="preserve"> </w:t>
            </w:r>
            <w:r>
              <w:rPr>
                <w:rFonts w:eastAsia="Times New Roman" w:cs="Arial" w:ascii="Arial" w:hAnsi="Arial"/>
                <w:lang w:eastAsia="pt-BR"/>
              </w:rPr>
              <w:t>(hora do fim da missão):                                  Tempo estimado de deslocamento: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t-BR"/>
              </w:rPr>
              <w:t>* Os horários a serem descritos aqui têm por objetivo dar ao Solicitante de Passagem as informações necessárias para realizar a cotação de preços e a consequente compra da passagem que atenda aos critérios de interesse da Administração, vedada escolha pelo Proposto.</w:t>
            </w:r>
          </w:p>
          <w:p>
            <w:pPr>
              <w:pStyle w:val="Normal"/>
              <w:widowControl w:val="false"/>
              <w:spacing w:lineRule="exact" w:line="20" w:before="0" w:after="0"/>
              <w:rPr>
                <w:rFonts w:ascii="Times New Roman" w:hAnsi="Times New Roman" w:eastAsia="Times New Roman" w:cs="Times New Roman"/>
                <w:sz w:val="20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pt-BR"/>
              </w:rPr>
            </w:r>
          </w:p>
        </w:tc>
      </w:tr>
      <w:tr>
        <w:trPr/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lang w:eastAsia="pt-BR"/>
              </w:rPr>
            </w:pPr>
            <w:r>
              <w:rPr>
                <w:rFonts w:eastAsia="Times New Roman" w:cs="Arial" w:ascii="Arial" w:hAnsi="Arial"/>
                <w:b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lang w:eastAsia="pt-BR"/>
              </w:rPr>
            </w:pPr>
            <w:r>
              <w:rPr>
                <w:rFonts w:eastAsia="Times New Roman" w:cs="Arial" w:ascii="Arial" w:hAnsi="Arial"/>
                <w:b/>
                <w:lang w:eastAsia="pt-BR"/>
              </w:rPr>
              <w:t>6 – EXCEPCIONALIDADES</w:t>
            </w:r>
            <w:r>
              <w:rPr>
                <w:rFonts w:eastAsia="Times New Roman" w:cs="Arial" w:ascii="Arial" w:hAnsi="Arial"/>
                <w:lang w:eastAsia="pt-BR"/>
              </w:rPr>
              <w:t xml:space="preserve"> (</w:t>
            </w:r>
            <w:r>
              <w:rPr>
                <w:rFonts w:eastAsia="Times New Roman" w:cs="Arial" w:ascii="Arial" w:hAnsi="Arial"/>
                <w:i/>
                <w:lang w:eastAsia="pt-BR"/>
              </w:rPr>
              <w:t xml:space="preserve">Viagens com </w:t>
            </w:r>
            <w:r>
              <w:rPr>
                <w:rFonts w:eastAsia="Times New Roman" w:cs="Arial" w:ascii="Arial" w:hAnsi="Arial"/>
                <w:i/>
                <w:iCs/>
                <w:lang w:eastAsia="pt-BR"/>
              </w:rPr>
              <w:t>qualquer uma das situações excepcionais abaixo somente serão autorizadas mediante justificativa.)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lang w:eastAsia="pt-BR"/>
              </w:rPr>
            </w:pPr>
            <w:r>
              <w:rPr>
                <w:rFonts w:eastAsia="Times New Roman" w:cs="Arial" w:ascii="Arial" w:hAnsi="Arial"/>
                <w:i/>
                <w:iCs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i/>
                <w:iCs/>
                <w:lang w:eastAsia="pt-BR"/>
              </w:rPr>
              <w:t>Justifique todos os itens nos quais se enquadre a solicitação.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Desembarque que não cumpra antecedência mínima de 3 horas até o início das atividades.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Embarque ou desembarque fora dos período de 7h as 21h.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Especificação de aeroporto, voos específicos ou companhias aéreas.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Final de semana ou feriado.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Grupo de mais de 5 pessoas.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Viagem Solicitada com mais de 30(trinta) diárias acumuladas no exercício.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Viagem Solicitada com mais de 5 (cinco) dias de duração.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Viagem Solicitada com prazo inferior a 5 (cinco) dias uteis de antecedência, sem passagem.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) Viagem Solicitada com prazo inferior a 45 (quarenta e cinco) dias de antecedência, com passagens aéreas internacionais.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Viagem Solicitada com local de retorno diferente do local de origem.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Viagem Solicitada sem diárias ou passagens.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Viagem Urgente (menos de 20 dias de antecedência com passagens aéreas nacionais).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  <w:t>(    ) Viagem com veículo próprio ou quando a UFS disponibiliza veículo oficial.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lang w:eastAsia="pt-BR"/>
              </w:rPr>
            </w:pPr>
            <w:r>
              <w:rPr>
                <w:rFonts w:eastAsia="Times New Roman" w:cs="Arial" w:ascii="Arial" w:hAnsi="Arial"/>
                <w:b/>
                <w:lang w:eastAsia="pt-BR"/>
              </w:rPr>
              <w:t>JUSTIFICATIVAS: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eastAsia="Times New Roman" w:cs="Arial" w:ascii="Arial" w:hAnsi="Arial"/>
                <w:b/>
                <w:lang w:eastAsia="pt-BR"/>
              </w:rPr>
              <w:t>7 – CURRÍCULO – COLABORADORES</w:t>
            </w:r>
            <w:r>
              <w:rPr>
                <w:rFonts w:eastAsia="Times New Roman" w:cs="Arial" w:ascii="Arial" w:hAnsi="Arial"/>
                <w:sz w:val="20"/>
                <w:lang w:eastAsia="pt-BR"/>
              </w:rPr>
              <w:t>(Detalhar ou anexar arquivo)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</w:tbl>
    <w:p>
      <w:pPr>
        <w:pStyle w:val="Normal"/>
        <w:spacing w:lineRule="exact" w:line="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exact" w:line="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81"/>
      </w:tblGrid>
      <w:tr>
        <w:trPr>
          <w:trHeight w:val="948" w:hRule="atLeast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vertAlign w:val="superscript"/>
                <w:lang w:eastAsia="pt-BR"/>
              </w:rPr>
            </w:pPr>
            <w:r>
              <w:rPr>
                <w:rFonts w:eastAsia="Times New Roman" w:cs="Arial" w:ascii="Arial" w:hAnsi="Arial"/>
                <w:b/>
                <w:u w:val="single"/>
                <w:lang w:eastAsia="pt-BR"/>
              </w:rPr>
              <w:t>8 - DATA/ASSINATURA DA CHEFIA IMEDIATA/COORDENADOR DO EVENTO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pt-BR"/>
              </w:rPr>
            </w:r>
          </w:p>
        </w:tc>
      </w:tr>
      <w:tr>
        <w:trPr/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vertAlign w:val="superscript"/>
                <w:lang w:eastAsia="pt-BR"/>
              </w:rPr>
            </w:pPr>
            <w:r>
              <w:rPr>
                <w:rFonts w:eastAsia="Times New Roman" w:cs="Arial" w:ascii="Arial" w:hAnsi="Arial"/>
                <w:b/>
                <w:u w:val="single"/>
                <w:lang w:eastAsia="pt-BR"/>
              </w:rPr>
              <w:t xml:space="preserve">9 – DATA/ASSINATURA DO PROPOSTO </w:t>
            </w:r>
            <w:r>
              <w:rPr>
                <w:rFonts w:eastAsia="Times New Roman" w:cs="Arial" w:ascii="Arial" w:hAnsi="Arial"/>
                <w:b/>
                <w:sz w:val="20"/>
                <w:szCs w:val="20"/>
                <w:u w:val="single"/>
                <w:lang w:eastAsia="pt-BR"/>
              </w:rPr>
              <w:t>(Solicitante beneficiário das diárias e/ou passagens)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pt-BR"/>
              </w:rPr>
            </w:r>
          </w:p>
        </w:tc>
      </w:tr>
    </w:tbl>
    <w:p>
      <w:pPr>
        <w:pStyle w:val="Normal"/>
        <w:spacing w:lineRule="exact" w:line="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325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C9CE-6391-4160-8A63-7A7E2001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LibreOffice/7.3.2.2$Windows_X86_64 LibreOffice_project/49f2b1bff42cfccbd8f788c8dc32c1c309559be0</Application>
  <AppVersion>15.0000</AppVersion>
  <Pages>2</Pages>
  <Words>517</Words>
  <Characters>2788</Characters>
  <CharactersWithSpaces>4050</CharactersWithSpaces>
  <Paragraphs>53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2023-07-11T14:07:00Z</dcterms:created>
  <dc:creator>David Carvalho Marinho</dc:creator>
  <dc:description/>
  <dc:language>pt-BR</dc:language>
  <cp:lastModifiedBy>Alysson Almeida</cp:lastModifiedBy>
  <dcterms:modified xsi:type="dcterms:W3CDTF">2023-07-11T14:07:00Z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